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EF" w:rsidRPr="00D44911" w:rsidRDefault="003B3CE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от 27 июня 2020 г. N 938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ОБ ОТДЕЛЬНЫХ УСЛОВИЯХ ПРЕДОСТАВЛЕНИЯ ЗАЙМОВ ЧЛЕНАМ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САМОРЕГУЛИРУЕМЫХ ОРГАНИЗАЦИЙ И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ОСУЩЕСТВЛЕНИЯ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9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ПРЕДОСТАВЛЕННЫХ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ПО ТАКИМ ЗАЙМАМ</w:t>
      </w:r>
    </w:p>
    <w:p w:rsidR="003B3CEF" w:rsidRPr="00D44911" w:rsidRDefault="003B3CE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CEF" w:rsidRPr="00D44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CEF" w:rsidRPr="00D44911" w:rsidRDefault="003B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B3CEF" w:rsidRPr="00D44911" w:rsidRDefault="003B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D44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44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20.03.2021 N 423)</w:t>
            </w:r>
          </w:p>
        </w:tc>
      </w:tr>
    </w:tbl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частью 17 статьи 3.3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Федерального закона "О введении в действие Градостроительного кодекса Российской Федерации" Правительство Российской Федерации постановляет: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0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об отдельных условиях предоставления займов членам саморегулируемых организаций и порядке осуществления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предоставленных по таким займам.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  <w:r w:rsidR="00D44911">
        <w:rPr>
          <w:rFonts w:ascii="Times New Roman" w:hAnsi="Times New Roman" w:cs="Times New Roman"/>
          <w:sz w:val="24"/>
          <w:szCs w:val="24"/>
        </w:rPr>
        <w:t xml:space="preserve"> </w:t>
      </w:r>
      <w:r w:rsidRPr="00D4491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44911">
        <w:rPr>
          <w:rFonts w:ascii="Times New Roman" w:hAnsi="Times New Roman" w:cs="Times New Roman"/>
          <w:sz w:val="24"/>
          <w:szCs w:val="24"/>
        </w:rPr>
        <w:t xml:space="preserve"> </w:t>
      </w:r>
      <w:r w:rsidRPr="00D44911">
        <w:rPr>
          <w:rFonts w:ascii="Times New Roman" w:hAnsi="Times New Roman" w:cs="Times New Roman"/>
          <w:sz w:val="24"/>
          <w:szCs w:val="24"/>
        </w:rPr>
        <w:t>М.МИШУСТИН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 w:rsidP="00D449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Утверждено</w:t>
      </w:r>
      <w:r w:rsidR="00D44911">
        <w:rPr>
          <w:rFonts w:ascii="Times New Roman" w:hAnsi="Times New Roman" w:cs="Times New Roman"/>
          <w:sz w:val="24"/>
          <w:szCs w:val="24"/>
        </w:rPr>
        <w:t xml:space="preserve"> </w:t>
      </w:r>
      <w:r w:rsidRPr="00D4491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B3CEF" w:rsidRPr="00D44911" w:rsidRDefault="003B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44911">
        <w:rPr>
          <w:rFonts w:ascii="Times New Roman" w:hAnsi="Times New Roman" w:cs="Times New Roman"/>
          <w:sz w:val="24"/>
          <w:szCs w:val="24"/>
        </w:rPr>
        <w:t xml:space="preserve"> </w:t>
      </w:r>
      <w:r w:rsidRPr="00D44911">
        <w:rPr>
          <w:rFonts w:ascii="Times New Roman" w:hAnsi="Times New Roman" w:cs="Times New Roman"/>
          <w:sz w:val="24"/>
          <w:szCs w:val="24"/>
        </w:rPr>
        <w:t>от 27 июня 2020 г. N 938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D44911">
        <w:rPr>
          <w:rFonts w:ascii="Times New Roman" w:hAnsi="Times New Roman" w:cs="Times New Roman"/>
          <w:sz w:val="24"/>
          <w:szCs w:val="24"/>
        </w:rPr>
        <w:t>ПОЛОЖЕНИЕ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ОБ ОТДЕЛЬНЫХ УСЛОВИЯХ ПРЕДОСТАВЛЕНИЯ ЗАЙМОВ ЧЛЕНАМ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САМОРЕГУЛИРУЕМЫХ ОРГАНИЗАЦИЙ И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ОСУЩЕСТВЛЕНИЯ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9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ПРЕДОСТАВЛЕННЫХ</w:t>
      </w:r>
    </w:p>
    <w:p w:rsidR="003B3CEF" w:rsidRPr="00D44911" w:rsidRDefault="003B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ПО ТАКИМ ЗАЙМАМ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Настоящее Положение определяет предельные размеры займов для одного члена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за счет средств компенсационного фонда обеспечения договорных обязательств таких саморегулируемых организаций (далее соответственно - заем, саморегулируемая организация, компенсационный фонд),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быть предоставлены указанные займы, и порядок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предоставленных по таким займ</w:t>
      </w:r>
      <w:bookmarkStart w:id="1" w:name="_GoBack"/>
      <w:bookmarkEnd w:id="1"/>
      <w:r w:rsidRPr="00D44911">
        <w:rPr>
          <w:rFonts w:ascii="Times New Roman" w:hAnsi="Times New Roman" w:cs="Times New Roman"/>
          <w:sz w:val="24"/>
          <w:szCs w:val="24"/>
        </w:rPr>
        <w:t>ам.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2.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его размера, определяемого на день принятия саморегулируемой организацией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3. Предельные значения процентов за пользование займами не могут превышать 1/2 </w:t>
      </w:r>
      <w:r w:rsidRPr="00D44911">
        <w:rPr>
          <w:rFonts w:ascii="Times New Roman" w:hAnsi="Times New Roman" w:cs="Times New Roman"/>
          <w:sz w:val="24"/>
          <w:szCs w:val="24"/>
        </w:rPr>
        <w:lastRenderedPageBreak/>
        <w:t>ключевой ставки Центрального банка Российской Федерации, действующей на день выдачи займа.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D44911">
        <w:rPr>
          <w:rFonts w:ascii="Times New Roman" w:hAnsi="Times New Roman" w:cs="Times New Roman"/>
          <w:sz w:val="24"/>
          <w:szCs w:val="24"/>
        </w:rPr>
        <w:t>4. Заем может быть предоставлен на следующие цели: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а) 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Правительства РФ от 20.03.2021 N 423)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proofErr w:type="gramStart"/>
      <w:r w:rsidRPr="00D44911">
        <w:rPr>
          <w:rFonts w:ascii="Times New Roman" w:hAnsi="Times New Roman" w:cs="Times New Roman"/>
          <w:sz w:val="24"/>
          <w:szCs w:val="24"/>
        </w:rPr>
        <w:t>б) приобретение строительных материалов, конструкций, оборудования для выполнения по заключенным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</w:t>
      </w:r>
      <w:hyperlink r:id="rId8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О контрактной системе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и "</w:t>
      </w:r>
      <w:hyperlink r:id="rId9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О закупках товаров</w:t>
        </w:r>
      </w:hyperlink>
      <w:r w:rsidRPr="00D44911">
        <w:rPr>
          <w:rFonts w:ascii="Times New Roman" w:hAnsi="Times New Roman" w:cs="Times New Roman"/>
          <w:sz w:val="24"/>
          <w:szCs w:val="24"/>
        </w:rPr>
        <w:t>, работ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 xml:space="preserve">услуг отдельными видами юридических лиц", </w:t>
      </w:r>
      <w:hyperlink r:id="rId10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 xml:space="preserve">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</w:t>
      </w:r>
      <w:hyperlink r:id="rId11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  <w:proofErr w:type="gramEnd"/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Правительства РФ от 20.03.2021 N 423)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49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4911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13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Правительства РФ от 20.03.2021 N 423)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D4491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D44911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49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4911">
        <w:rPr>
          <w:rFonts w:ascii="Times New Roman" w:hAnsi="Times New Roman" w:cs="Times New Roman"/>
          <w:sz w:val="24"/>
          <w:szCs w:val="24"/>
        </w:rPr>
        <w:t xml:space="preserve">. "д"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Правительства РФ от 20.03.2021 N 423)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49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44911">
        <w:rPr>
          <w:rFonts w:ascii="Times New Roman" w:hAnsi="Times New Roman" w:cs="Times New Roman"/>
          <w:sz w:val="24"/>
          <w:szCs w:val="24"/>
        </w:rPr>
        <w:t xml:space="preserve">. "е"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Правительства РФ от 20.03.2021 N 423)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5. 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</w:t>
      </w:r>
      <w:hyperlink w:anchor="P44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4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настоящего Положения, - более 5 рабочих дней со дня указанного в договоре подряда срока исполнения обязательств по нему.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6. Заем предоставляется при условии соответствия члена саморегулируемой организации следующим требованиям: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lastRenderedPageBreak/>
        <w:t>а) член саморегулируемой организации не имеет задолженности по выплате заработной платы на 1-е число месяца, предшествующего месяцу, в котором подается заявка на получение займа (далее - заявка);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Правительства РФ от 20.03.2021 N 423)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б) член саморегулируемой организации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Правительства РФ от 20.03.2021 N 423)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г) член саморегулируемой организации не имеет административного приостановления его деятельности в соответствии с </w:t>
      </w:r>
      <w:hyperlink r:id="rId18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</w:t>
      </w:r>
      <w:hyperlink r:id="rId19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О закупках товаров</w:t>
        </w:r>
      </w:hyperlink>
      <w:r w:rsidRPr="00D44911">
        <w:rPr>
          <w:rFonts w:ascii="Times New Roman" w:hAnsi="Times New Roman" w:cs="Times New Roman"/>
          <w:sz w:val="24"/>
          <w:szCs w:val="24"/>
        </w:rPr>
        <w:t>, работ, услуг отдельными видами юридических лиц" и "</w:t>
      </w:r>
      <w:hyperlink r:id="rId20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О контрактной системе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D44911">
        <w:rPr>
          <w:rFonts w:ascii="Times New Roman" w:hAnsi="Times New Roman" w:cs="Times New Roman"/>
          <w:sz w:val="24"/>
          <w:szCs w:val="24"/>
        </w:rP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"/>
      <w:bookmarkEnd w:id="5"/>
      <w:r w:rsidRPr="00D44911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</w:t>
      </w:r>
      <w:hyperlink r:id="rId21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(банкротстве)";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4"/>
      <w:bookmarkEnd w:id="6"/>
      <w:r w:rsidRPr="00D44911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залог имущества стоимостью, превышающей сумму займа не менее чем на 30 процентов;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уступка права требования денежных обязательств по договорам подряда на сумму запрашиваемого займа;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"/>
      <w:bookmarkEnd w:id="7"/>
      <w:r w:rsidRPr="00D44911">
        <w:rPr>
          <w:rFonts w:ascii="Times New Roman" w:hAnsi="Times New Roman" w:cs="Times New Roman"/>
          <w:sz w:val="24"/>
          <w:szCs w:val="24"/>
        </w:rPr>
        <w:t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отказ кредитной организации в списании денежных сре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>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lastRenderedPageBreak/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1"/>
      <w:bookmarkEnd w:id="8"/>
      <w:proofErr w:type="gramStart"/>
      <w:r w:rsidRPr="00D44911">
        <w:rPr>
          <w:rFonts w:ascii="Times New Roman" w:hAnsi="Times New Roman" w:cs="Times New Roman"/>
          <w:sz w:val="24"/>
          <w:szCs w:val="24"/>
        </w:rPr>
        <w:t>к) член саморегулируемой организации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процентов за пользование займом;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Правительства РФ от 20.03.2021 N 423)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л) член саморегулируемой организации имеет план расходования займа с указанием целей его использования, соответствующих </w:t>
      </w:r>
      <w:hyperlink w:anchor="P41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пункту 4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настоящего Положения, и лиц, в пользу которых будут осуществляться платежи за счет средств займа;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4"/>
      <w:bookmarkEnd w:id="9"/>
      <w:r w:rsidRPr="00D44911">
        <w:rPr>
          <w:rFonts w:ascii="Times New Roman" w:hAnsi="Times New Roman" w:cs="Times New Roman"/>
          <w:sz w:val="24"/>
          <w:szCs w:val="24"/>
        </w:rPr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справка о наличии (отсутствии) непогашенной или неснятой судимости за преступления в сфере экономики у лиц, указанных в </w:t>
      </w:r>
      <w:hyperlink w:anchor="P62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6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копии бухгалтерской (финансовой) отчетности за год, предшествующий году подачи документов;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привлечения к субсидиарной ответственности лиц, указанных в </w:t>
      </w:r>
      <w:hyperlink w:anchor="P63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подпункте "ж" пункта 6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обязательство об обеспечении исполнения обязательств заемщика по договору займа, указанное в </w:t>
      </w:r>
      <w:hyperlink w:anchor="P64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подпункте "з" пункта 6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договор банковского счета, указанный в </w:t>
      </w:r>
      <w:hyperlink w:anchor="P68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подпункте "и" пункта 6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соглашения, указанные в </w:t>
      </w:r>
      <w:hyperlink w:anchor="P71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6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справка налогового органа об открытых банковских счетах заемщика в кредитных организациях;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план расходования займа с указанием целей его использования, соответствующих </w:t>
      </w:r>
      <w:hyperlink w:anchor="P41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пункту 4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настоящего Положения, и лиц, в пользу которых будут осуществляться платежи за счет средств займа.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использованием средств займа осуществляется саморегулируемой </w:t>
      </w:r>
      <w:r w:rsidRPr="00D44911">
        <w:rPr>
          <w:rFonts w:ascii="Times New Roman" w:hAnsi="Times New Roman" w:cs="Times New Roman"/>
          <w:sz w:val="24"/>
          <w:szCs w:val="24"/>
        </w:rPr>
        <w:lastRenderedPageBreak/>
        <w:t>организацией, предоставившей такой заем.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>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11">
        <w:rPr>
          <w:rFonts w:ascii="Times New Roman" w:hAnsi="Times New Roman" w:cs="Times New Roman"/>
          <w:sz w:val="24"/>
          <w:szCs w:val="24"/>
        </w:rPr>
        <w:t>В случае выявления саморегулируемой организацией несоответствия производимых заемщиком расходов целям получения займа саморегулируемая организация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В случае невыполнения заемщиком данных требований саморегулируемая организация обращается в кредитные организации, указанные в </w:t>
      </w:r>
      <w:hyperlink w:anchor="P71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6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>8. Саморегулируемая организация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либо в Национальное объединение саморегулируемых организаций, основанных на членстве лиц, осуществляющих строительство: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решения о предоставлении займов и копии документов, представленных в соответствии с </w:t>
      </w:r>
      <w:hyperlink w:anchor="P74" w:history="1">
        <w:r w:rsidRPr="00D4491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"м" пункта 6</w:t>
        </w:r>
      </w:hyperlink>
      <w:r w:rsidRPr="00D44911">
        <w:rPr>
          <w:rFonts w:ascii="Times New Roman" w:hAnsi="Times New Roman" w:cs="Times New Roman"/>
          <w:sz w:val="24"/>
          <w:szCs w:val="24"/>
        </w:rPr>
        <w:t xml:space="preserve"> настоящего Положения, - в течение 3 рабочих дней со дня принятия таких решений;</w:t>
      </w:r>
    </w:p>
    <w:p w:rsidR="003B3CEF" w:rsidRPr="00D44911" w:rsidRDefault="003B3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911">
        <w:rPr>
          <w:rFonts w:ascii="Times New Roman" w:hAnsi="Times New Roman" w:cs="Times New Roman"/>
          <w:sz w:val="24"/>
          <w:szCs w:val="24"/>
        </w:rPr>
        <w:t xml:space="preserve"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</w:t>
      </w:r>
      <w:proofErr w:type="gramStart"/>
      <w:r w:rsidRPr="00D449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491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CEF" w:rsidRPr="00D44911" w:rsidRDefault="003B3C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C76A3" w:rsidRPr="00D44911" w:rsidRDefault="001C76A3">
      <w:pPr>
        <w:rPr>
          <w:rFonts w:ascii="Times New Roman" w:hAnsi="Times New Roman" w:cs="Times New Roman"/>
          <w:sz w:val="24"/>
          <w:szCs w:val="24"/>
        </w:rPr>
      </w:pPr>
    </w:p>
    <w:sectPr w:rsidR="001C76A3" w:rsidRPr="00D44911" w:rsidSect="00D44911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EF"/>
    <w:rsid w:val="001C76A3"/>
    <w:rsid w:val="003B3CEF"/>
    <w:rsid w:val="00D4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A30A5A4E7D23ABC9431BBD374EAF49614924BBB03956A7C9EBF9994F6D925D32617B324E2641421C041B954S6aAK" TargetMode="External"/><Relationship Id="rId13" Type="http://schemas.openxmlformats.org/officeDocument/2006/relationships/hyperlink" Target="consultantplus://offline/ref=3AFA30A5A4E7D23ABC9431BBD374EAF4961A914CB805956A7C9EBF9994F6D925C1264FBF24E57A142CD517E8123E84EA676EC7115F201EEAS9a4K" TargetMode="External"/><Relationship Id="rId18" Type="http://schemas.openxmlformats.org/officeDocument/2006/relationships/hyperlink" Target="consultantplus://offline/ref=3AFA30A5A4E7D23ABC9431BBD374EAF4961A914AB10A956A7C9EBF9994F6D925C1264FBB25E77140749A16B4566C97EA646EC51543S2a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FA30A5A4E7D23ABC9431BBD374EAF49615934FB906956A7C9EBF9994F6D925D32617B324E2641421C041B954S6aAK" TargetMode="External"/><Relationship Id="rId7" Type="http://schemas.openxmlformats.org/officeDocument/2006/relationships/hyperlink" Target="consultantplus://offline/ref=3AFA30A5A4E7D23ABC9431BBD374EAF4961A914CB805956A7C9EBF9994F6D925C1264FBF24E57A1422D517E8123E84EA676EC7115F201EEAS9a4K" TargetMode="External"/><Relationship Id="rId12" Type="http://schemas.openxmlformats.org/officeDocument/2006/relationships/hyperlink" Target="consultantplus://offline/ref=3AFA30A5A4E7D23ABC9431BBD374EAF4961A914CB805956A7C9EBF9994F6D925C1264FBF24E57A142DD517E8123E84EA676EC7115F201EEAS9a4K" TargetMode="External"/><Relationship Id="rId17" Type="http://schemas.openxmlformats.org/officeDocument/2006/relationships/hyperlink" Target="consultantplus://offline/ref=3AFA30A5A4E7D23ABC9431BBD374EAF4961A914CB805956A7C9EBF9994F6D925C1264FBF24E57A1520D517E8123E84EA676EC7115F201EEAS9a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FA30A5A4E7D23ABC9431BBD374EAF4961A914CB805956A7C9EBF9994F6D925C1264FBF24E57A1521D517E8123E84EA676EC7115F201EEAS9a4K" TargetMode="External"/><Relationship Id="rId20" Type="http://schemas.openxmlformats.org/officeDocument/2006/relationships/hyperlink" Target="consultantplus://offline/ref=3AFA30A5A4E7D23ABC9431BBD374EAF49614924BBB03956A7C9EBF9994F6D925D32617B324E2641421C041B954S6a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A30A5A4E7D23ABC9431BBD374EAF496159349B107956A7C9EBF9994F6D925C1264FBF24E5781C2CD517E8123E84EA676EC7115F201EEAS9a4K" TargetMode="External"/><Relationship Id="rId11" Type="http://schemas.openxmlformats.org/officeDocument/2006/relationships/hyperlink" Target="consultantplus://offline/ref=3AFA30A5A4E7D23ABC9431BBD374EAF496159347BA05956A7C9EBF9994F6D925D32617B324E2641421C041B954S6aA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AFA30A5A4E7D23ABC9431BBD374EAF4961A914CB805956A7C9EBF9994F6D925C1264FBF24E57A1420D517E8123E84EA676EC7115F201EEAS9a4K" TargetMode="External"/><Relationship Id="rId15" Type="http://schemas.openxmlformats.org/officeDocument/2006/relationships/hyperlink" Target="consultantplus://offline/ref=3AFA30A5A4E7D23ABC9431BBD374EAF4961A914CB805956A7C9EBF9994F6D925C1264FBF24E57A1527D517E8123E84EA676EC7115F201EEAS9a4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FA30A5A4E7D23ABC9431BBD374EAF496179648B102956A7C9EBF9994F6D925C1264FBF24E57A1527D517E8123E84EA676EC7115F201EEAS9a4K" TargetMode="External"/><Relationship Id="rId19" Type="http://schemas.openxmlformats.org/officeDocument/2006/relationships/hyperlink" Target="consultantplus://offline/ref=3AFA30A5A4E7D23ABC9431BBD374EAF49615934FB90A956A7C9EBF9994F6D925D32617B324E2641421C041B954S6a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A30A5A4E7D23ABC9431BBD374EAF49615934FB90A956A7C9EBF9994F6D925D32617B324E2641421C041B954S6aAK" TargetMode="External"/><Relationship Id="rId14" Type="http://schemas.openxmlformats.org/officeDocument/2006/relationships/hyperlink" Target="consultantplus://offline/ref=3AFA30A5A4E7D23ABC9431BBD374EAF4961A914CB805956A7C9EBF9994F6D925C1264FBF24E57A1524D517E8123E84EA676EC7115F201EEAS9a4K" TargetMode="External"/><Relationship Id="rId22" Type="http://schemas.openxmlformats.org/officeDocument/2006/relationships/hyperlink" Target="consultantplus://offline/ref=3AFA30A5A4E7D23ABC9431BBD374EAF4961A914CB805956A7C9EBF9994F6D925C1264FBF24E57A1523D517E8123E84EA676EC7115F201EEAS9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2021-04-07T10:26:00Z</dcterms:created>
  <dcterms:modified xsi:type="dcterms:W3CDTF">2021-04-07T10:28:00Z</dcterms:modified>
</cp:coreProperties>
</file>